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E8" w:rsidRPr="00FE5DE8" w:rsidRDefault="00FE5DE8" w:rsidP="00FE5D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FE5D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Повідомлення про виникнення особливої інформації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(інформації про іпотечні цінні папери, сертифікати фонду операцій з нерухомістю)</w:t>
      </w: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емітента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(для опублікування в офіційному друкованому виданні)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І. Загальні відомості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1. Повне найменування емітента: Публічне акціонерне товариство «Коростенський кар’єр»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за ЄДРПОУ: 00292422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3. Місцезнаходження: 11509 Житомирська обл., м. Коростень, вул. Сосновського, 67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4. Міжміський код, телефон та факс: 04142-3-21-18, 04142-3-21-18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5. Електронна поштова адреса: Kor_kar@emitents.net.ua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6. Адреса сторінки в мережі Інтернет, яка додатково використовується емітентом для розкриття інформації: http://www.unigran.ua/ua/?cat=5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7. Вид особливої інформації або інформації про іпотечні цінні папери, сертифікати фонду операцій з нерухомістю: Відомості про зміну складу посадових осіб емітента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ІІ. Текст Повідомлення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рішення загальних зборів акціонерів (Протокол №20 від 29.04.2015 року):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з закінченням терміну на який обрано, припинено повноваження Голови Наглядової ради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Наумця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Ігоря Володимировича паспорт № 4513 417444 виданий 18.03.2014 р. Відділенням УМФС Росії по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м.Москві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району Арбат, код подрозділу:770-003. Акціями Товариства не володіє. Перебував на посаді з 27.04.2012 року. Посадова особа непогашеної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судомості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корисливі та посадові злочини не має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зв’язку з закінченням терміну на який обрано, припинено повноваження Члена Наглядової ради Диняка Сергія Васильовича паспорт серії ВМ №323591 виданий15.12.2005 р. Малинським МРВ УМВС України в Житомирській області. Акціями Товариства не володіє, перебував на посаді з 27.04.2012 року.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з закінченням терміну на який обрано, припинено повноваження Члена Наглядової ради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Годлевського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Станіслава Антоновича паспорт серії ВМ №350992 виданий 28.05.1997 Коростенським МРВ УМВС України в Житомирській області. Розмір пакета акцій емітента, які належать особі — 10386,00 грн, що становить 1,299% в статутному капіталі Товариства, перебував на посаді з 27.04.2012 року.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з закінченням терміну на який обрано, припинено повноваження Члена Наглядової ради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I.Ес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Майнiнг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Компанi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Лiмiтед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(E.S.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Mining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Company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Limited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юридична особа, яка зареєстрована та існує відповідно до законодавства Республіки Кіпр, реєстраційний номер </w:t>
      </w: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НЕ 294917, реєстраційна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адреса:Кіпр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1095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м.Нікосія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Лампоусас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1. Розмір пакета акцій емітента, які належать особі — 493050,25 грн, що становить 61,684% в статутному капіталі. Перебувала на посаді з 27.04.2012 року. Представники посадової особи непогашеної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судомості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корисливі та посадові злочини не мають.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з закінченням терміну на який обрано, припинено повноваження Члена Наглядової ради Товариства з обмеженою відповідальністю «Юнігран», юридична особа, місцезнаходження —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..Шевченка, буд.15,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смт.Гранітне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, Малинський район, Житомирська область, 11634; код за ЄДРПОУ 24584514. Розмір пакета акцій емітента, які належать особі — 143877,75 грн, що становить 18% в статутному капіталі Товариства. Перебувала на посаді з 27.04.2012 року. Представники посадової особи непогашеної судимості за корисливі та посадові злочини не мають.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зв’язку з закінченням терміну на який обрано, припинено повноваження Голови Ревізійної комісії Паращенюк Ірини Вікторівни паспорт серії СМ № 082457 виданий 26.01.1996 р. Харківським РУ ГУ МВС України в м. Києві. Акціями Товариства не володіє, перебувала на посаді з 27.04.2012 року.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зв’язку з закінченням терміну на який обрано, припинено повноваження Члена Ревізійної комісії Фещук Наталії Володимирівни паспорт серії ВМ № 924191 виданий 16.11.2000 р. Коростенським МРВ УМВС України в Житомирській області. Розмір пакета акцій емітента, які належать особі — 241,75 грн, що становить 0,03% в статутному капіталі Товариства. Перебувала на посаді з 27.04.2012 року.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з закінченням терміну на який обрано, припинено повноваження Члена Ревізійної комісії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Дідківського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Костянтина Вікторовича паспорт серії ВМ № 1828111 виданий 21.05.1996р. Коростенським МРВ УМВС України в Житомирській області. Розмір пакета акцій емітента, які належать особі — 241,75 грн, що становить 0,03% в статутному капіталі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Товариства.Перебував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посаді з 27.04.2012 року.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Обрано на 3 роки Членом Наглядової ради Диняка Сергія Васильовича паспорт серії ВМ №323591 виданий15.12.2005 р. Малинським МРВ УМВС України в Житомирській області. Акціями Товариства не володіє. Посади, які обіймала посадова особа протягом останніх 5 років і по теперішній час- Генеральний директор ТОВ «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Юнiгран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».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Обрано на 3 роки Членом Наглядової ради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Годлевського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Станіслава Антоновича паспорт серії ВМ №350992 виданий 28.05.1997 Коростенським МРВ УМВС України в Житомирській області. Розмір пакета акцій емітента, які належать особі — 10386,00 грн, що становить 1,299% в статутному капіталі Товариства. Посади, які обіймала посадова особа протягом останніх 5 років і по теперішній час — інженер з охорони праці ПАТ «Коростенський кар’єр»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Обрано на 3 роки Членом Наглядової ради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I.Ес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Майнiнг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Компанi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Лiмiтед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(E.S.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Mining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Company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Limited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юридична особа, яка зареєстрована та існує відповідно до законодавства Республіки Кіпр, реєстраційний номер НЕ 294917, реєстраційна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адреса:Кіпр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1095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м.Нікосія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Лампоусас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1. Розмір пакета акцій емітента, які належать особі — 493050,25 грн, що становить 61,684% в статутному капіталі. Представники посадової особи непогашеної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судомості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корисливі та посадові злочини не мають.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Обрано на 3 роки Членом Наглядової ради Товариство з обмеженою відповідальністю «Юнігран», юридична особа, місцезнаходження —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..Шевченка, буд.15,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смт.Гранітне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, Малинський район, Житомирська область, 11634; код за ЄДРПОУ 24584514. Розмір пакета акцій емітента, які належать особі — 143877,75 грн, що становить 18% в статутному капіталі Товариства. Представники посадової особи непогашеної судимості за корисливі та посадові злочини не мають.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Обрано на 3 роки Членом Ревізійної комісії Фещук Наталію Володимирівну паспорт серії ВМ № 924191 виданий 16.11.2000 р. Коростенським МРВ УМВС України в Житомирській області. Розмір пакета акцій емітента, які належать особі — 241,75 грн, що становить 0,03% в статутному капіталі Товариства. Посади, які обіймала посадова особа протягом останніх 5 років і по теперішній час — бухгалтер ПАТ «Коростенський кар’єр».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Обрано на 3 роки Членом Ревізійної комісії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Дідківського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Костянтина Вікторовича паспорт серії ВМ № 1828111 виданий 21.05.1996 р. Коростенським МРВ УМВС України в Житомирській області. Розмір пакета акцій емітента, які належать особі — 241,75 грн, що становить 0,03% в статутному капіталі Товариства. Посади, які обіймала посадова особа протягом останніх 5 років і по теперішній час- начальник гірничого цеху ПАТ «Коростенський кар’єр».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рішення Ревізійної комісії (Протокол №1 від 29.04.2015 року):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Обрано на 3 роки Головою Ревізійної комісії Паращенюк Ірину Вікторівну паспорт серії СМ № 082457 виданий 26.01.1996 р. Харківським РУ ГУ МВС України в м. Києві. Акціями Товариства не володіє. Посади, які обіймала посадова особа протягом останніх 5 років і по теперішній час — головний бухгалтер ТОВ «Юнігран».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рішення Наглядової ради (Протокол №4 від 29.04.2015 року):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Обрано на 3 роки Головою Наглядової ради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Наумця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Ігоря Володимировича паспорт № 4513 417444 виданий 18.03.2014 р. Відділенням УМФС Росії по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м.Москві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району Арбат, код подрозділу:770-003. Акціями Товариства не володіє. Посади, які обіймала посадова особа протягом останніх 5 років і по теперішній час — Президент групи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компанiй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Юнiгран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Посадова особа непогашеної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судомості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корисливі та посадові злочини не має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Припинено повноваження Голови правління, з метою переукладання контракту з Головою правління Ярмолюком Олександром Миколайовичем (паспорт серія ВН № 577485 виданий 25.10.2012 р. Коростенським РС УДМС України в Житомирській області) на новий термін, акціями Товариства не володіє, перебував на посаді з 21.01.2014р.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Обрано на 3 роки Головою правління Ярмолюка Олександра Миколайовича паспорт серія ВН № 577485 виданий 25.10.2012 р. Коростенським РС УДМС України в Житомирській області, акціями Товариства не володіє. Посади, які обіймала посадова особа протягом останніх 5 років — з 01.10.2007р. по 05.09.2013 — директор ТОВ «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Гулянецький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щебзавод</w:t>
      </w:r>
      <w:proofErr w:type="spellEnd"/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»; з 17.09.2013 — в.о. голови правління ПАТ «Коростенський кар’єр», з 21.01.2014 р. — голова правління ПАТ «Коростенський кар’єр». Посадова особа непогашеної судимості за корисливі та посадові злочини не має.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III. Підпис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FE5DE8" w:rsidRPr="00FE5DE8" w:rsidRDefault="00FE5DE8" w:rsidP="00FE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DE8">
        <w:rPr>
          <w:rFonts w:ascii="Times New Roman" w:eastAsia="Times New Roman" w:hAnsi="Times New Roman" w:cs="Times New Roman"/>
          <w:sz w:val="24"/>
          <w:szCs w:val="24"/>
          <w:lang w:eastAsia="uk-UA"/>
        </w:rPr>
        <w:t>2. Голова правління  Ярмолюк Олександр Миколайович.</w:t>
      </w:r>
    </w:p>
    <w:p w:rsidR="00045204" w:rsidRDefault="00FE5DE8">
      <w:bookmarkStart w:id="0" w:name="_GoBack"/>
      <w:bookmarkEnd w:id="0"/>
    </w:p>
    <w:sectPr w:rsidR="00045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A8"/>
    <w:rsid w:val="00957E5E"/>
    <w:rsid w:val="00B16C99"/>
    <w:rsid w:val="00D612A8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A033-3C72-48BD-A3DD-493F04EA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D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E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E5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6030</Words>
  <Characters>3438</Characters>
  <Application>Microsoft Office Word</Application>
  <DocSecurity>0</DocSecurity>
  <Lines>28</Lines>
  <Paragraphs>18</Paragraphs>
  <ScaleCrop>false</ScaleCrop>
  <Company>SPecialiST RePack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3</cp:revision>
  <dcterms:created xsi:type="dcterms:W3CDTF">2018-04-10T07:03:00Z</dcterms:created>
  <dcterms:modified xsi:type="dcterms:W3CDTF">2018-04-10T07:04:00Z</dcterms:modified>
</cp:coreProperties>
</file>